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E1EA" w14:textId="324205E8" w:rsidR="000F4363" w:rsidRDefault="002A3D1A">
      <w:r>
        <w:t xml:space="preserve">  </w:t>
      </w:r>
    </w:p>
    <w:p w14:paraId="29E96349" w14:textId="79929E5D" w:rsidR="002A3D1A" w:rsidRDefault="002A3D1A"/>
    <w:p w14:paraId="08D2547E" w14:textId="57089BD2" w:rsidR="002A3D1A" w:rsidRDefault="002A3D1A">
      <w:pPr>
        <w:rPr>
          <w:b/>
          <w:bCs/>
        </w:rPr>
      </w:pPr>
      <w:r>
        <w:t xml:space="preserve">                                                            </w:t>
      </w:r>
      <w:r w:rsidR="00EF1494">
        <w:t xml:space="preserve"> </w:t>
      </w:r>
      <w:r>
        <w:t xml:space="preserve">      </w:t>
      </w:r>
      <w:r w:rsidR="00EF1494">
        <w:t xml:space="preserve">             </w:t>
      </w:r>
      <w:r>
        <w:t xml:space="preserve">  </w:t>
      </w:r>
      <w:r w:rsidR="00EF1494">
        <w:rPr>
          <w:b/>
          <w:bCs/>
        </w:rPr>
        <w:t>Darwin R. Barker Library and Museum Association</w:t>
      </w:r>
    </w:p>
    <w:p w14:paraId="004EB3B7" w14:textId="190B3982" w:rsidR="00EF1494" w:rsidRDefault="00EF1494">
      <w:pPr>
        <w:rPr>
          <w:b/>
          <w:bCs/>
        </w:rPr>
      </w:pPr>
      <w:r>
        <w:rPr>
          <w:b/>
          <w:bCs/>
        </w:rPr>
        <w:t xml:space="preserve">                                                                                                   February 16, 2022</w:t>
      </w:r>
    </w:p>
    <w:p w14:paraId="5EA9EAE5" w14:textId="5F682C05" w:rsidR="00EF1494" w:rsidRDefault="00EF1494">
      <w:pPr>
        <w:rPr>
          <w:b/>
          <w:bCs/>
        </w:rPr>
      </w:pPr>
      <w:r>
        <w:rPr>
          <w:b/>
          <w:bCs/>
        </w:rPr>
        <w:t xml:space="preserve">                                                                                           Steele Room                    4:00pm</w:t>
      </w:r>
    </w:p>
    <w:p w14:paraId="3A6DAE28" w14:textId="1CBF156A" w:rsidR="00EF1494" w:rsidRDefault="00EF1494">
      <w:pPr>
        <w:rPr>
          <w:b/>
          <w:bCs/>
        </w:rPr>
      </w:pPr>
    </w:p>
    <w:p w14:paraId="69A55806" w14:textId="00ADEEA2" w:rsidR="00EF1494" w:rsidRDefault="00EF1494">
      <w:r>
        <w:rPr>
          <w:b/>
          <w:bCs/>
        </w:rPr>
        <w:t xml:space="preserve">Members Present: </w:t>
      </w:r>
      <w:r>
        <w:t>Jeff Adams, Mark Twichell, David Dengler, Linda Prechtl, Jon Weekly, Pat Stokes, Kathy Petersen,</w:t>
      </w:r>
      <w:r w:rsidR="00FE713C">
        <w:t xml:space="preserve"> Kitty Crowe,</w:t>
      </w:r>
      <w:r>
        <w:t xml:space="preserve"> Graham Tedesco-Blair, Max Walters</w:t>
      </w:r>
    </w:p>
    <w:p w14:paraId="43B70474" w14:textId="5912A785" w:rsidR="00EF1494" w:rsidRPr="00FE713C" w:rsidRDefault="00EF1494">
      <w:r>
        <w:rPr>
          <w:b/>
          <w:bCs/>
        </w:rPr>
        <w:t>Village Representative:</w:t>
      </w:r>
      <w:r w:rsidR="00FE713C">
        <w:rPr>
          <w:b/>
          <w:bCs/>
        </w:rPr>
        <w:t xml:space="preserve"> </w:t>
      </w:r>
      <w:r w:rsidR="00FE713C">
        <w:t>Michelle Twichell</w:t>
      </w:r>
    </w:p>
    <w:p w14:paraId="58CD4C51" w14:textId="0022E4A6" w:rsidR="00EF1494" w:rsidRPr="00FE713C" w:rsidRDefault="00EF1494">
      <w:r>
        <w:rPr>
          <w:b/>
          <w:bCs/>
        </w:rPr>
        <w:t>Town Representative:</w:t>
      </w:r>
      <w:r w:rsidR="00FE713C">
        <w:rPr>
          <w:b/>
          <w:bCs/>
        </w:rPr>
        <w:t xml:space="preserve"> </w:t>
      </w:r>
      <w:r w:rsidR="00FE713C">
        <w:t>Christopher Schaeffer, absent</w:t>
      </w:r>
    </w:p>
    <w:p w14:paraId="7945E889" w14:textId="5A4E318C" w:rsidR="00FE713C" w:rsidRDefault="00FE713C">
      <w:r>
        <w:rPr>
          <w:b/>
          <w:bCs/>
        </w:rPr>
        <w:t xml:space="preserve">Guest: </w:t>
      </w:r>
      <w:r>
        <w:t>Amy Piper</w:t>
      </w:r>
    </w:p>
    <w:p w14:paraId="04CFB51C" w14:textId="54D30A0F" w:rsidR="00FE713C" w:rsidRDefault="004D247F">
      <w:pPr>
        <w:rPr>
          <w:b/>
          <w:bCs/>
        </w:rPr>
      </w:pPr>
      <w:r>
        <w:rPr>
          <w:b/>
          <w:bCs/>
        </w:rPr>
        <w:t>Agenda:</w:t>
      </w:r>
    </w:p>
    <w:p w14:paraId="3F35B359" w14:textId="4E24E448" w:rsidR="004D247F" w:rsidRDefault="004D247F">
      <w:r>
        <w:rPr>
          <w:b/>
          <w:bCs/>
        </w:rPr>
        <w:t>Review of Minutes:</w:t>
      </w:r>
      <w:r>
        <w:t xml:space="preserve"> Dave moves to accept, Linda 2nds, all in favor</w:t>
      </w:r>
    </w:p>
    <w:p w14:paraId="78568CD2" w14:textId="635E58BA" w:rsidR="004D247F" w:rsidRDefault="004D247F">
      <w:r>
        <w:rPr>
          <w:b/>
          <w:bCs/>
        </w:rPr>
        <w:t>Correspondence:</w:t>
      </w:r>
      <w:r>
        <w:t xml:space="preserve"> </w:t>
      </w:r>
      <w:r w:rsidR="00706886">
        <w:t>S</w:t>
      </w:r>
      <w:r>
        <w:t>everal Facebook comments noted re heavy ice on wall by M&amp;T</w:t>
      </w:r>
      <w:r w:rsidR="00274237">
        <w:t>. Jeff will post membership application on FB</w:t>
      </w:r>
    </w:p>
    <w:p w14:paraId="6F1D2A45" w14:textId="5AAD80B1" w:rsidR="00274237" w:rsidRDefault="00274237">
      <w:r>
        <w:rPr>
          <w:b/>
          <w:bCs/>
        </w:rPr>
        <w:t>Treasurer Report:</w:t>
      </w:r>
      <w:r>
        <w:t xml:space="preserve"> </w:t>
      </w:r>
      <w:r w:rsidR="00706886">
        <w:t>I</w:t>
      </w:r>
      <w:r>
        <w:t>n addition to printed report, Mark comments that Courier Capital has had some loss, but the market has been very volatile. He will also ask Amy from BLB to visit for an update/workshop</w:t>
      </w:r>
      <w:r w:rsidR="00A143F0">
        <w:t>. Jeff questions utility bills, again addresses open Children’s Room window</w:t>
      </w:r>
    </w:p>
    <w:p w14:paraId="5C0443EC" w14:textId="48244CD6" w:rsidR="00A143F0" w:rsidRDefault="00A143F0">
      <w:r>
        <w:rPr>
          <w:b/>
          <w:bCs/>
        </w:rPr>
        <w:t>Librarian Report:</w:t>
      </w:r>
      <w:r w:rsidR="00706886">
        <w:t xml:space="preserve"> In addition to printed report, Graham will be submitting annual state report. He also discussed Buffalo Community Foundation (in print rpt), &amp; North Star Program (through CCLS): literacy programs &amp; health module. CCLS will provide a tablet for training. The Pomfret check has been rec’d.</w:t>
      </w:r>
      <w:r w:rsidR="002D426B">
        <w:t xml:space="preserve"> Strategic Plan (simplified) will go up on website. (Mark: SP should include resuming school tours)</w:t>
      </w:r>
    </w:p>
    <w:p w14:paraId="33A4972B" w14:textId="28405AC1" w:rsidR="002D426B" w:rsidRDefault="002D426B">
      <w:r>
        <w:rPr>
          <w:b/>
          <w:bCs/>
        </w:rPr>
        <w:t>Curator Report:</w:t>
      </w:r>
      <w:r>
        <w:t xml:space="preserve"> </w:t>
      </w:r>
      <w:r w:rsidR="00FA4173">
        <w:t xml:space="preserve">Max shared </w:t>
      </w:r>
      <w:r w:rsidR="00540C29">
        <w:t>FestFred info: He’s p</w:t>
      </w:r>
      <w:r w:rsidR="00A55A65">
        <w:t xml:space="preserve">lanning a scavenger hunt for the Easter event, </w:t>
      </w:r>
      <w:r w:rsidR="00BB16A8">
        <w:t>reenactments of 1831 court cases for History Day</w:t>
      </w:r>
      <w:r w:rsidR="00F4707E">
        <w:t xml:space="preserve">, &amp; is researching info for Harvest Moon ghost tours </w:t>
      </w:r>
      <w:r w:rsidR="00AF100E">
        <w:t xml:space="preserve"> (&amp; maybe a program with the ghost hunters). The new </w:t>
      </w:r>
      <w:r w:rsidR="00DB4CFB">
        <w:t xml:space="preserve">exhibit on photography will be </w:t>
      </w:r>
      <w:r w:rsidR="00776DAA">
        <w:t xml:space="preserve">coming up soon, replacing the </w:t>
      </w:r>
      <w:r w:rsidR="00B503CB">
        <w:t xml:space="preserve">current </w:t>
      </w:r>
      <w:r w:rsidR="00776DAA">
        <w:t>Cushing exhibit</w:t>
      </w:r>
      <w:r w:rsidR="00B503CB">
        <w:t xml:space="preserve">. The LaBella inspection reports </w:t>
      </w:r>
      <w:r w:rsidR="006E6E34">
        <w:t xml:space="preserve">no asbestos in cellar ceiling, but it is present in the </w:t>
      </w:r>
      <w:r w:rsidR="003C6D52">
        <w:t>2</w:t>
      </w:r>
      <w:r w:rsidR="003C6D52" w:rsidRPr="003C6D52">
        <w:rPr>
          <w:vertAlign w:val="superscript"/>
        </w:rPr>
        <w:t>nd</w:t>
      </w:r>
      <w:r w:rsidR="003C6D52">
        <w:t xml:space="preserve"> floor ceiling. </w:t>
      </w:r>
      <w:r w:rsidR="00DC6E11">
        <w:t xml:space="preserve">No lead paint was found except in the foyer. LaBella will be </w:t>
      </w:r>
      <w:r w:rsidR="00CE56CD">
        <w:t xml:space="preserve">doing a load-bearing study also.  </w:t>
      </w:r>
      <w:r w:rsidR="00D7173D">
        <w:t xml:space="preserve">A collection of digital Grape Belt </w:t>
      </w:r>
      <w:r w:rsidR="007D1750">
        <w:t>copies will be sent to the museum.</w:t>
      </w:r>
    </w:p>
    <w:p w14:paraId="0B263EC9" w14:textId="55B9F70B" w:rsidR="00952FF5" w:rsidRDefault="00EF5C27">
      <w:r>
        <w:rPr>
          <w:b/>
          <w:bCs/>
        </w:rPr>
        <w:t xml:space="preserve">Village </w:t>
      </w:r>
      <w:r w:rsidR="002033DC">
        <w:rPr>
          <w:b/>
          <w:bCs/>
        </w:rPr>
        <w:t>Representative</w:t>
      </w:r>
      <w:r w:rsidR="00274666">
        <w:rPr>
          <w:b/>
          <w:bCs/>
        </w:rPr>
        <w:t xml:space="preserve">:  </w:t>
      </w:r>
      <w:r w:rsidR="00BA1B48">
        <w:t xml:space="preserve">Michelle presented the proposed </w:t>
      </w:r>
      <w:r w:rsidR="00CA0594">
        <w:t>historical Commons signage – village hopes to have installed</w:t>
      </w:r>
      <w:r w:rsidR="00F24A42">
        <w:t xml:space="preserve"> April/May. The village has approved Bartoo proposal </w:t>
      </w:r>
      <w:r w:rsidR="00502F28">
        <w:t>to repair water damage in Belden Gallery.  Travis Gordo</w:t>
      </w:r>
      <w:r w:rsidR="00936C7C">
        <w:t>n will search for grant money for building repair</w:t>
      </w:r>
      <w:r w:rsidR="00D772F1">
        <w:t xml:space="preserve">. Michelle will request COVID money for building </w:t>
      </w:r>
      <w:r w:rsidR="00C661E5">
        <w:t>also.</w:t>
      </w:r>
    </w:p>
    <w:p w14:paraId="4F3E3273" w14:textId="606718E0" w:rsidR="00AB7340" w:rsidRDefault="00C661E5">
      <w:r>
        <w:rPr>
          <w:b/>
          <w:bCs/>
        </w:rPr>
        <w:t xml:space="preserve">Old Business:  </w:t>
      </w:r>
      <w:r w:rsidR="00C7590D">
        <w:t xml:space="preserve">By-laws &amp; trustee rules have been updated. </w:t>
      </w:r>
      <w:r w:rsidR="009005AF">
        <w:t xml:space="preserve">Jeff moves to accept, Kathy 2nds, motion passes. </w:t>
      </w:r>
      <w:r w:rsidR="00CB2BCD">
        <w:t>Operations policies have also been upd</w:t>
      </w:r>
      <w:r w:rsidR="006721BB">
        <w:t>ated. Jon moves to accept, Mark 2nds, motion passes.</w:t>
      </w:r>
      <w:r w:rsidR="00AB7340">
        <w:t xml:space="preserve"> Jeff asks for updates to closing policy. </w:t>
      </w:r>
      <w:r w:rsidR="00F350B5">
        <w:t xml:space="preserve"> Mark will make sure that Johnson-Mackowiak has all needed documents for </w:t>
      </w:r>
      <w:r w:rsidR="00024178">
        <w:t>their annual financial report.</w:t>
      </w:r>
    </w:p>
    <w:p w14:paraId="0267B97C" w14:textId="41734821" w:rsidR="00042ADA" w:rsidRDefault="005D759A">
      <w:r>
        <w:rPr>
          <w:b/>
          <w:bCs/>
        </w:rPr>
        <w:t xml:space="preserve">New Business:  </w:t>
      </w:r>
      <w:r w:rsidR="001E4A24">
        <w:t xml:space="preserve">Amy Piper is introduced as a prospective board member. </w:t>
      </w:r>
      <w:r w:rsidR="00221DA1">
        <w:t xml:space="preserve">While she would be a very valuable asset to DRB, </w:t>
      </w:r>
      <w:r w:rsidR="008C528B">
        <w:t xml:space="preserve">she has moved out of the immediate area &amp; so is not eligible </w:t>
      </w:r>
      <w:r w:rsidR="00154935">
        <w:t xml:space="preserve">for the seat. She will, however, help with </w:t>
      </w:r>
      <w:r w:rsidR="00716CB7">
        <w:t>Fredonia Central School interface with the library &amp; museum (she is the ele</w:t>
      </w:r>
      <w:r w:rsidR="00C711B0">
        <w:t xml:space="preserve">mentary principal. </w:t>
      </w:r>
      <w:r w:rsidR="006F5B20">
        <w:t xml:space="preserve"> NCCF grant requests are coming due: Max needs to </w:t>
      </w:r>
      <w:r w:rsidR="00D535D1">
        <w:t>apply with specific needs.</w:t>
      </w:r>
      <w:r w:rsidR="00042ADA">
        <w:t xml:space="preserve"> Dave offers to plan a picnic </w:t>
      </w:r>
      <w:r w:rsidR="005328A4">
        <w:t xml:space="preserve">for DRB employees &amp; board members. </w:t>
      </w:r>
      <w:r w:rsidR="000C1AFC">
        <w:t xml:space="preserve">Graham will </w:t>
      </w:r>
      <w:r w:rsidR="003A1CE7">
        <w:t>get sexual harassment training video for the board to view at next meeting.</w:t>
      </w:r>
      <w:r w:rsidR="00894E60">
        <w:t xml:space="preserve"> The Grange has requested info about seed companies</w:t>
      </w:r>
      <w:r w:rsidR="003074C8">
        <w:t xml:space="preserve"> for County Fair exhibit.</w:t>
      </w:r>
    </w:p>
    <w:p w14:paraId="4D96107F" w14:textId="52D2DF23" w:rsidR="003074C8" w:rsidRDefault="000C2C1D">
      <w:r>
        <w:rPr>
          <w:b/>
          <w:bCs/>
        </w:rPr>
        <w:t xml:space="preserve">Calendar:  </w:t>
      </w:r>
      <w:r>
        <w:t xml:space="preserve">next meeting on March </w:t>
      </w:r>
      <w:r w:rsidR="002C5F3D">
        <w:t>16 at 4pm in the Steele Room</w:t>
      </w:r>
    </w:p>
    <w:p w14:paraId="37E62358" w14:textId="51B98FB6" w:rsidR="002C5F3D" w:rsidRPr="00977B9D" w:rsidRDefault="00977B9D">
      <w:r>
        <w:rPr>
          <w:b/>
          <w:bCs/>
        </w:rPr>
        <w:t xml:space="preserve">Adjournment: </w:t>
      </w:r>
      <w:r w:rsidR="00072FE6">
        <w:t xml:space="preserve">5:10pm    Linda moves to adjourn, </w:t>
      </w:r>
      <w:r w:rsidR="00A0485C">
        <w:t>Marks 2nds, motion passes</w:t>
      </w:r>
    </w:p>
    <w:p w14:paraId="452AD57E" w14:textId="77777777" w:rsidR="00C711B0" w:rsidRPr="005D759A" w:rsidRDefault="00C711B0"/>
    <w:p w14:paraId="56E74593" w14:textId="77777777" w:rsidR="00274237" w:rsidRPr="00274237" w:rsidRDefault="00274237"/>
    <w:p w14:paraId="00C2B4B2" w14:textId="77777777" w:rsidR="00EF1494" w:rsidRPr="00EF1494" w:rsidRDefault="00EF1494">
      <w:pPr>
        <w:rPr>
          <w:b/>
          <w:bCs/>
        </w:rPr>
      </w:pPr>
    </w:p>
    <w:sectPr w:rsidR="00EF1494" w:rsidRPr="00EF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A"/>
    <w:rsid w:val="00024178"/>
    <w:rsid w:val="00042ADA"/>
    <w:rsid w:val="00072FE6"/>
    <w:rsid w:val="000C1AFC"/>
    <w:rsid w:val="000C2C1D"/>
    <w:rsid w:val="000F4363"/>
    <w:rsid w:val="00154935"/>
    <w:rsid w:val="001E4A24"/>
    <w:rsid w:val="002033DC"/>
    <w:rsid w:val="00221DA1"/>
    <w:rsid w:val="00274237"/>
    <w:rsid w:val="00274666"/>
    <w:rsid w:val="002A3D1A"/>
    <w:rsid w:val="002C5F3D"/>
    <w:rsid w:val="002D426B"/>
    <w:rsid w:val="003074C8"/>
    <w:rsid w:val="003A1CE7"/>
    <w:rsid w:val="003C6D52"/>
    <w:rsid w:val="004D247F"/>
    <w:rsid w:val="00502F28"/>
    <w:rsid w:val="005328A4"/>
    <w:rsid w:val="00540C29"/>
    <w:rsid w:val="005D759A"/>
    <w:rsid w:val="006721BB"/>
    <w:rsid w:val="006E6E34"/>
    <w:rsid w:val="006F5B20"/>
    <w:rsid w:val="00706886"/>
    <w:rsid w:val="00716CB7"/>
    <w:rsid w:val="00776DAA"/>
    <w:rsid w:val="007D1750"/>
    <w:rsid w:val="00894E60"/>
    <w:rsid w:val="008C528B"/>
    <w:rsid w:val="009005AF"/>
    <w:rsid w:val="00936C7C"/>
    <w:rsid w:val="00952FF5"/>
    <w:rsid w:val="00977B9D"/>
    <w:rsid w:val="00A0485C"/>
    <w:rsid w:val="00A143F0"/>
    <w:rsid w:val="00A55A65"/>
    <w:rsid w:val="00AB7340"/>
    <w:rsid w:val="00AF100E"/>
    <w:rsid w:val="00B503CB"/>
    <w:rsid w:val="00B76C67"/>
    <w:rsid w:val="00BA1B48"/>
    <w:rsid w:val="00BB16A8"/>
    <w:rsid w:val="00C661E5"/>
    <w:rsid w:val="00C711B0"/>
    <w:rsid w:val="00C7590D"/>
    <w:rsid w:val="00CA0594"/>
    <w:rsid w:val="00CB2BCD"/>
    <w:rsid w:val="00CE56CD"/>
    <w:rsid w:val="00D535D1"/>
    <w:rsid w:val="00D7173D"/>
    <w:rsid w:val="00D772F1"/>
    <w:rsid w:val="00DB4CFB"/>
    <w:rsid w:val="00DC6E11"/>
    <w:rsid w:val="00EF1494"/>
    <w:rsid w:val="00EF5C27"/>
    <w:rsid w:val="00F24A42"/>
    <w:rsid w:val="00F350B5"/>
    <w:rsid w:val="00F4707E"/>
    <w:rsid w:val="00FA4173"/>
    <w:rsid w:val="00FE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3EA9"/>
  <w15:chartTrackingRefBased/>
  <w15:docId w15:val="{6B7CF915-9B3D-4C22-AAE4-C5BD8C4F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 petersen</dc:creator>
  <cp:keywords/>
  <dc:description/>
  <cp:lastModifiedBy>kathleen r petersen</cp:lastModifiedBy>
  <cp:revision>55</cp:revision>
  <dcterms:created xsi:type="dcterms:W3CDTF">2022-03-10T00:38:00Z</dcterms:created>
  <dcterms:modified xsi:type="dcterms:W3CDTF">2022-03-11T02:18:00Z</dcterms:modified>
</cp:coreProperties>
</file>